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tyjcwt" w:id="5"/>
      <w:bookmarkEnd w:id="5"/>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t xml:space="preserve">Framework Ref: RM6259</w:t>
    </w:r>
  </w:p>
  <w:p w:rsidR="00000000" w:rsidDel="00000000" w:rsidP="00000000" w:rsidRDefault="00000000" w:rsidRPr="00000000" w14:paraId="00000016">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7">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13">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5X6Zs+ZyD76vse81BLekm3oR2A==">AMUW2mWwixaHSeABD9tlMy/Gze4xtqMdLOtWNAq3R3Th/Rv5gH77h9rowYQR2KBPesJw0U+1qXVSIboXDcRlzcyab2nu6j7PDIA9Kd0ZkAhpZErehkhXpzl5ahdpzROGwOchPc0bQfud7kV961VaZA9g4ESirLYpZn03saloMBiUNZjvYrGkBvL3F2wE8XzIbDLZ0Npxc6WJWEs/V1UolVvCMxCeeA/hIQ==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